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F3E1" w14:textId="77777777" w:rsidR="00782296" w:rsidRPr="00B05BC1" w:rsidRDefault="00162310" w:rsidP="00745C5B">
      <w:pPr>
        <w:spacing w:after="20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B05BC1">
        <w:rPr>
          <w:rFonts w:eastAsia="Times New Roman" w:cs="Times New Roman"/>
          <w:b/>
          <w:sz w:val="24"/>
          <w:szCs w:val="24"/>
          <w:lang w:eastAsia="hu-HU"/>
        </w:rPr>
        <w:t>Fontosabb t</w:t>
      </w:r>
      <w:r w:rsidR="00782296" w:rsidRPr="00B05BC1">
        <w:rPr>
          <w:rFonts w:eastAsia="Times New Roman" w:cs="Times New Roman"/>
          <w:b/>
          <w:sz w:val="24"/>
          <w:szCs w:val="24"/>
          <w:lang w:eastAsia="hu-HU"/>
        </w:rPr>
        <w:t>űzvédelmi jel</w:t>
      </w:r>
      <w:r w:rsidR="00745C5B" w:rsidRPr="00B05BC1">
        <w:rPr>
          <w:rFonts w:eastAsia="Times New Roman" w:cs="Times New Roman"/>
          <w:b/>
          <w:sz w:val="24"/>
          <w:szCs w:val="24"/>
          <w:lang w:eastAsia="hu-HU"/>
        </w:rPr>
        <w:t>ek</w:t>
      </w:r>
    </w:p>
    <w:p w14:paraId="0820F3E2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3" w14:textId="77777777" w:rsidR="00782296" w:rsidRPr="00A34E2E" w:rsidRDefault="00515F21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0" locked="0" layoutInCell="1" allowOverlap="1" wp14:anchorId="0820F46D" wp14:editId="0820F46E">
            <wp:simplePos x="0" y="0"/>
            <wp:positionH relativeFrom="column">
              <wp:posOffset>1810385</wp:posOffset>
            </wp:positionH>
            <wp:positionV relativeFrom="paragraph">
              <wp:posOffset>150495</wp:posOffset>
            </wp:positionV>
            <wp:extent cx="953770" cy="948690"/>
            <wp:effectExtent l="19050" t="0" r="0" b="0"/>
            <wp:wrapSquare wrapText="bothSides"/>
            <wp:docPr id="5" name="Kép 4" descr="tűzoltó készül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űzoltó készülé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Tűzoltó készülék</w:t>
      </w:r>
    </w:p>
    <w:p w14:paraId="0820F3E4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5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6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7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8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9" w14:textId="77777777" w:rsidR="00782296" w:rsidRPr="00A34E2E" w:rsidRDefault="00782296" w:rsidP="00782296">
      <w:pPr>
        <w:spacing w:after="20"/>
        <w:jc w:val="left"/>
        <w:rPr>
          <w:rFonts w:eastAsia="Times New Roman" w:cs="Times New Roman"/>
          <w:lang w:eastAsia="hu-HU"/>
        </w:rPr>
      </w:pPr>
    </w:p>
    <w:p w14:paraId="0820F3EA" w14:textId="77777777" w:rsidR="00A34E2E" w:rsidRDefault="00A34E2E" w:rsidP="00782296">
      <w:pPr>
        <w:spacing w:after="20"/>
        <w:jc w:val="left"/>
        <w:rPr>
          <w:rFonts w:eastAsia="Times New Roman" w:cs="Times New Roman"/>
          <w:b/>
          <w:lang w:eastAsia="hu-HU"/>
        </w:rPr>
      </w:pPr>
    </w:p>
    <w:p w14:paraId="0820F415" w14:textId="77777777" w:rsidR="00782296" w:rsidRPr="00A34E2E" w:rsidRDefault="00380B28" w:rsidP="00782296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2608" behindDoc="1" locked="0" layoutInCell="1" allowOverlap="1" wp14:anchorId="0820F478" wp14:editId="0820F479">
            <wp:simplePos x="0" y="0"/>
            <wp:positionH relativeFrom="column">
              <wp:posOffset>2707640</wp:posOffset>
            </wp:positionH>
            <wp:positionV relativeFrom="paragraph">
              <wp:posOffset>-54610</wp:posOffset>
            </wp:positionV>
            <wp:extent cx="2559685" cy="2354580"/>
            <wp:effectExtent l="19050" t="0" r="0" b="0"/>
            <wp:wrapSquare wrapText="bothSides"/>
            <wp:docPr id="25" name="Kép 25" descr="http://njt.hu/konvert/Html/2014/0A/image/2014_0A__20000054ACC5_000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jt.hu/konvert/Html/2014/0A/image/2014_0A__20000054ACC5_000_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A tűzvédelmi jel rögzítési magassága</w:t>
      </w:r>
    </w:p>
    <w:p w14:paraId="0820F416" w14:textId="77777777" w:rsidR="00782296" w:rsidRPr="00A34E2E" w:rsidRDefault="00782296">
      <w:pPr>
        <w:rPr>
          <w:rFonts w:cs="Times New Roman"/>
        </w:rPr>
      </w:pPr>
    </w:p>
    <w:p w14:paraId="0820F417" w14:textId="77777777" w:rsidR="00782296" w:rsidRPr="00A34E2E" w:rsidRDefault="00782296">
      <w:pPr>
        <w:spacing w:after="200" w:line="276" w:lineRule="auto"/>
        <w:jc w:val="left"/>
        <w:rPr>
          <w:rFonts w:cs="Times New Roman"/>
        </w:rPr>
      </w:pPr>
    </w:p>
    <w:p w14:paraId="0820F418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820F419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820F41A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820F41B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820F41C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820F41D" w14:textId="77777777" w:rsidR="00380B28" w:rsidRDefault="00380B28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</w:p>
    <w:p w14:paraId="0820F41E" w14:textId="77777777" w:rsidR="00782296" w:rsidRPr="00A34E2E" w:rsidRDefault="00EE63DC" w:rsidP="00782296">
      <w:pPr>
        <w:spacing w:after="20"/>
        <w:rPr>
          <w:rFonts w:eastAsia="Times New Roman" w:cs="Times New Roman"/>
          <w:b/>
          <w:lang w:eastAsia="hu-HU"/>
        </w:rPr>
      </w:pPr>
      <w:r w:rsidRPr="00A34E2E">
        <w:rPr>
          <w:rFonts w:eastAsia="Times New Roman" w:cs="Times New Roman"/>
          <w:b/>
          <w:noProof/>
          <w:lang w:eastAsia="hu-HU"/>
        </w:rPr>
        <w:drawing>
          <wp:anchor distT="0" distB="0" distL="114300" distR="114300" simplePos="0" relativeHeight="251653632" behindDoc="1" locked="0" layoutInCell="1" allowOverlap="1" wp14:anchorId="0820F47A" wp14:editId="0820F47B">
            <wp:simplePos x="0" y="0"/>
            <wp:positionH relativeFrom="column">
              <wp:posOffset>2371090</wp:posOffset>
            </wp:positionH>
            <wp:positionV relativeFrom="paragraph">
              <wp:posOffset>223520</wp:posOffset>
            </wp:positionV>
            <wp:extent cx="3171825" cy="1983740"/>
            <wp:effectExtent l="19050" t="0" r="9525" b="0"/>
            <wp:wrapSquare wrapText="bothSides"/>
            <wp:docPr id="26" name="Kép 26" descr="http://njt.hu/konvert/Html/2014/0A/image/2014_0A__20000054ACC5_000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njt.hu/konvert/Html/2014/0A/image/2014_0A__20000054ACC5_000_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2296" w:rsidRPr="00A34E2E">
        <w:rPr>
          <w:rFonts w:eastAsia="Times New Roman" w:cs="Times New Roman"/>
          <w:b/>
          <w:lang w:eastAsia="hu-HU"/>
        </w:rPr>
        <w:t>A menekülési jelek elhelyezése</w:t>
      </w:r>
    </w:p>
    <w:p w14:paraId="0820F41F" w14:textId="77777777" w:rsidR="00782296" w:rsidRPr="00A34E2E" w:rsidRDefault="00782296">
      <w:pPr>
        <w:rPr>
          <w:rFonts w:cs="Times New Roman"/>
        </w:rPr>
      </w:pPr>
    </w:p>
    <w:p w14:paraId="0820F420" w14:textId="77777777" w:rsidR="00782296" w:rsidRPr="00A34E2E" w:rsidRDefault="00782296" w:rsidP="00782296">
      <w:pPr>
        <w:rPr>
          <w:rFonts w:cs="Times New Roman"/>
        </w:rPr>
      </w:pPr>
    </w:p>
    <w:p w14:paraId="0820F421" w14:textId="77777777" w:rsidR="00745C5B" w:rsidRPr="00A34E2E" w:rsidRDefault="00745C5B">
      <w:pPr>
        <w:spacing w:after="200" w:line="276" w:lineRule="auto"/>
        <w:jc w:val="left"/>
        <w:rPr>
          <w:rFonts w:cs="Times New Roman"/>
        </w:rPr>
      </w:pPr>
    </w:p>
    <w:p w14:paraId="0820F422" w14:textId="77777777" w:rsidR="00745C5B" w:rsidRPr="00A34E2E" w:rsidRDefault="00745C5B">
      <w:pPr>
        <w:rPr>
          <w:rFonts w:cs="Times New Roman"/>
        </w:rPr>
      </w:pPr>
    </w:p>
    <w:p w14:paraId="0820F423" w14:textId="77777777" w:rsidR="00EE63DC" w:rsidRPr="00A34E2E" w:rsidRDefault="00EE63DC">
      <w:pPr>
        <w:rPr>
          <w:rFonts w:cs="Times New Roman"/>
        </w:rPr>
      </w:pPr>
    </w:p>
    <w:p w14:paraId="0820F424" w14:textId="77777777" w:rsidR="00EE63DC" w:rsidRPr="00A34E2E" w:rsidRDefault="00EE63DC">
      <w:pPr>
        <w:rPr>
          <w:rFonts w:cs="Times New Roman"/>
        </w:rPr>
      </w:pPr>
    </w:p>
    <w:p w14:paraId="0820F425" w14:textId="77777777" w:rsidR="00EE63DC" w:rsidRPr="00A34E2E" w:rsidRDefault="00EE63DC">
      <w:pPr>
        <w:rPr>
          <w:rFonts w:cs="Times New Roman"/>
        </w:rPr>
      </w:pPr>
    </w:p>
    <w:p w14:paraId="0820F426" w14:textId="77777777" w:rsidR="00EE63DC" w:rsidRPr="00A34E2E" w:rsidRDefault="00EE63DC">
      <w:pPr>
        <w:rPr>
          <w:rFonts w:cs="Times New Roman"/>
        </w:rPr>
      </w:pPr>
    </w:p>
    <w:p w14:paraId="0820F427" w14:textId="77777777" w:rsidR="00EE63DC" w:rsidRPr="00A34E2E" w:rsidRDefault="00EE63DC">
      <w:pPr>
        <w:rPr>
          <w:rFonts w:cs="Times New Roman"/>
        </w:rPr>
      </w:pPr>
    </w:p>
    <w:p w14:paraId="0820F428" w14:textId="77777777" w:rsidR="00EE63DC" w:rsidRPr="00A34E2E" w:rsidRDefault="00EE63DC">
      <w:pPr>
        <w:rPr>
          <w:rFonts w:cs="Times New Roman"/>
        </w:rPr>
      </w:pPr>
    </w:p>
    <w:p w14:paraId="0820F429" w14:textId="77777777" w:rsidR="00EE63DC" w:rsidRPr="00A34E2E" w:rsidRDefault="00EE63DC">
      <w:pPr>
        <w:rPr>
          <w:rFonts w:cs="Times New Roman"/>
        </w:rPr>
      </w:pPr>
    </w:p>
    <w:p w14:paraId="0820F42A" w14:textId="77777777" w:rsidR="00795FFC" w:rsidRDefault="00795FFC">
      <w:pPr>
        <w:spacing w:after="200" w:line="276" w:lineRule="auto"/>
        <w:jc w:val="left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br w:type="page"/>
      </w:r>
    </w:p>
    <w:p w14:paraId="0820F42B" w14:textId="77777777" w:rsidR="00EE63DC" w:rsidRPr="00A34E2E" w:rsidRDefault="00EE63DC">
      <w:pPr>
        <w:rPr>
          <w:rFonts w:cs="Times New Roman"/>
          <w:b/>
        </w:rPr>
      </w:pPr>
      <w:r w:rsidRPr="00A34E2E">
        <w:rPr>
          <w:rFonts w:eastAsia="Times New Roman" w:cs="Times New Roman"/>
          <w:b/>
          <w:lang w:eastAsia="hu-HU"/>
        </w:rPr>
        <w:lastRenderedPageBreak/>
        <w:t>A biztonsági jelek elhelyezésének lehetőségei</w:t>
      </w:r>
    </w:p>
    <w:p w14:paraId="0820F42C" w14:textId="77777777" w:rsidR="00EE63DC" w:rsidRPr="00A34E2E" w:rsidRDefault="00EE63DC">
      <w:pPr>
        <w:rPr>
          <w:rFonts w:cs="Times New Roman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3252"/>
      </w:tblGrid>
      <w:tr w:rsidR="00745C5B" w:rsidRPr="00A34E2E" w14:paraId="0820F42F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0F42D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Ábra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0F42E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Leírás</w:t>
            </w:r>
          </w:p>
        </w:tc>
      </w:tr>
      <w:tr w:rsidR="00745C5B" w:rsidRPr="00A34E2E" w14:paraId="0820F433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0F430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1.    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0820F431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820F47C" wp14:editId="0820F47D">
                  <wp:extent cx="2700338" cy="1266825"/>
                  <wp:effectExtent l="19050" t="0" r="4762" b="0"/>
                  <wp:docPr id="27" name="Kép 27" descr="http://njt.hu/konvert/Html/2014/0A/image/2014_0A__20000054ACC5_000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njt.hu/konvert/Html/2014/0A/image/2014_0A__20000054ACC5_000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0F432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Sík jel fallal párhuzamos felszerelése.</w:t>
            </w:r>
          </w:p>
        </w:tc>
      </w:tr>
      <w:tr w:rsidR="00745C5B" w:rsidRPr="00A34E2E" w14:paraId="0820F437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0F434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2.    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0820F435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820F47E" wp14:editId="0820F47F">
                  <wp:extent cx="2700338" cy="1257300"/>
                  <wp:effectExtent l="19050" t="0" r="4762" b="0"/>
                  <wp:docPr id="28" name="Kép 28" descr="http://njt.hu/konvert/Html/2014/0A/image/2014_0A__20000054ACC5_000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njt.hu/konvert/Html/2014/0A/image/2014_0A__20000054ACC5_000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0F436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Falra merőlegesen szerelt kétoldalas jel.</w:t>
            </w:r>
          </w:p>
        </w:tc>
      </w:tr>
      <w:tr w:rsidR="00745C5B" w:rsidRPr="00A34E2E" w14:paraId="0820F43B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0F438" w14:textId="77777777" w:rsidR="00745C5B" w:rsidRPr="00A34E2E" w:rsidRDefault="00745C5B" w:rsidP="000D45E5">
            <w:pPr>
              <w:spacing w:after="20"/>
              <w:ind w:left="960" w:hanging="48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i/>
                <w:iCs/>
                <w:lang w:eastAsia="hu-HU"/>
              </w:rPr>
              <w:t>3.    </w:t>
            </w:r>
            <w:r w:rsidRPr="00A34E2E">
              <w:rPr>
                <w:rFonts w:eastAsia="Times New Roman" w:cs="Times New Roman"/>
                <w:lang w:eastAsia="hu-HU"/>
              </w:rPr>
              <w:t>Típus</w:t>
            </w:r>
          </w:p>
          <w:p w14:paraId="0820F439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820F480" wp14:editId="0820F481">
                  <wp:extent cx="2681288" cy="1328738"/>
                  <wp:effectExtent l="19050" t="0" r="4762" b="0"/>
                  <wp:docPr id="29" name="Kép 29" descr="http://njt.hu/konvert/Html/2014/0A/image/2014_0A__20000054ACC5_000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njt.hu/konvert/Html/2014/0A/image/2014_0A__20000054ACC5_000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288" cy="1328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0F43A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Mennyezetre függesztett, kétoldalas jel.</w:t>
            </w:r>
          </w:p>
        </w:tc>
      </w:tr>
      <w:tr w:rsidR="00745C5B" w:rsidRPr="00A34E2E" w14:paraId="0820F43F" w14:textId="77777777" w:rsidTr="00AE25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0F43C" w14:textId="77777777" w:rsidR="00745C5B" w:rsidRPr="00A34E2E" w:rsidRDefault="00745C5B" w:rsidP="000D45E5">
            <w:pPr>
              <w:spacing w:after="20"/>
              <w:jc w:val="left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lang w:eastAsia="hu-HU"/>
              </w:rPr>
              <w:t>P. Típus</w:t>
            </w:r>
          </w:p>
          <w:p w14:paraId="0820F43D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lang w:eastAsia="hu-HU"/>
              </w:rPr>
            </w:pPr>
            <w:r w:rsidRPr="00A34E2E">
              <w:rPr>
                <w:rFonts w:eastAsia="Times New Roman" w:cs="Times New Roman"/>
                <w:noProof/>
                <w:lang w:eastAsia="hu-HU"/>
              </w:rPr>
              <w:drawing>
                <wp:inline distT="0" distB="0" distL="0" distR="0" wp14:anchorId="0820F482" wp14:editId="0820F483">
                  <wp:extent cx="2681288" cy="1200150"/>
                  <wp:effectExtent l="19050" t="0" r="4762" b="0"/>
                  <wp:docPr id="30" name="Kép 30" descr="http://njt.hu/konvert/Html/2014/0A/image/2014_0A__20000054ACC5_000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njt.hu/konvert/Html/2014/0A/image/2014_0A__20000054ACC5_000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288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20F43E" w14:textId="77777777" w:rsidR="00745C5B" w:rsidRPr="00A34E2E" w:rsidRDefault="00745C5B" w:rsidP="000D45E5">
            <w:pPr>
              <w:spacing w:after="20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Panoráma jel, ez biztosítja a legjobb </w:t>
            </w:r>
            <w:proofErr w:type="spellStart"/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láthatóságot</w:t>
            </w:r>
            <w:proofErr w:type="spellEnd"/>
            <w:r w:rsidRPr="00A34E2E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.</w:t>
            </w:r>
          </w:p>
        </w:tc>
      </w:tr>
    </w:tbl>
    <w:p w14:paraId="0820F440" w14:textId="77777777" w:rsidR="003D2990" w:rsidRDefault="003D2990">
      <w:pPr>
        <w:rPr>
          <w:rFonts w:cs="Times New Roman"/>
        </w:rPr>
      </w:pPr>
    </w:p>
    <w:p w14:paraId="0820F449" w14:textId="77777777" w:rsidR="00A0642B" w:rsidRDefault="00A0642B">
      <w:pPr>
        <w:rPr>
          <w:rFonts w:cs="Times New Roman"/>
          <w:b/>
        </w:rPr>
      </w:pPr>
    </w:p>
    <w:p w14:paraId="0820F44A" w14:textId="77777777" w:rsidR="00745C5B" w:rsidRPr="004B046B" w:rsidRDefault="003D2990">
      <w:pPr>
        <w:rPr>
          <w:rFonts w:cs="Times New Roman"/>
          <w:b/>
        </w:rPr>
      </w:pPr>
      <w:r w:rsidRPr="004B046B">
        <w:rPr>
          <w:rFonts w:cs="Times New Roman"/>
          <w:b/>
        </w:rPr>
        <w:t>Tűzvédelmi főkapcsoló:</w:t>
      </w:r>
    </w:p>
    <w:p w14:paraId="0820F44B" w14:textId="77777777" w:rsidR="009C7A90" w:rsidRDefault="00B335E4">
      <w:pPr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anchor distT="0" distB="0" distL="114300" distR="114300" simplePos="0" relativeHeight="251654656" behindDoc="0" locked="0" layoutInCell="1" allowOverlap="1" wp14:anchorId="0820F488" wp14:editId="0820F489">
            <wp:simplePos x="0" y="0"/>
            <wp:positionH relativeFrom="column">
              <wp:posOffset>1905000</wp:posOffset>
            </wp:positionH>
            <wp:positionV relativeFrom="paragraph">
              <wp:posOffset>53340</wp:posOffset>
            </wp:positionV>
            <wp:extent cx="1457325" cy="914400"/>
            <wp:effectExtent l="19050" t="0" r="9525" b="0"/>
            <wp:wrapSquare wrapText="bothSides"/>
            <wp:docPr id="8" name="Kép 7" descr="tűzvédelmi főkapcso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űzvédelmi főkapcsoló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0F44C" w14:textId="77777777" w:rsidR="003D2990" w:rsidRDefault="009C7A90">
      <w:pPr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0820F48A" wp14:editId="0820F48B">
            <wp:extent cx="1694071" cy="847409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űzeseti-Főkapcsoló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903" cy="85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F44D" w14:textId="77777777" w:rsidR="009C7A90" w:rsidRDefault="009C7A90">
      <w:pPr>
        <w:rPr>
          <w:rFonts w:cs="Times New Roman"/>
        </w:rPr>
      </w:pPr>
    </w:p>
    <w:p w14:paraId="0820F44E" w14:textId="784F7DE5" w:rsidR="00521F64" w:rsidRDefault="00521F64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C9DC1F7" w14:textId="77777777" w:rsidR="003D2990" w:rsidRDefault="003D2990">
      <w:pPr>
        <w:rPr>
          <w:rFonts w:cs="Times New Roman"/>
        </w:rPr>
      </w:pPr>
    </w:p>
    <w:p w14:paraId="0820F44F" w14:textId="77777777" w:rsidR="00E4632D" w:rsidRPr="002A24FA" w:rsidRDefault="009C7A90">
      <w:pPr>
        <w:rPr>
          <w:rFonts w:cs="Times New Roman"/>
          <w:b/>
        </w:rPr>
      </w:pPr>
      <w:r>
        <w:rPr>
          <w:rFonts w:cs="Times New Roman"/>
          <w:b/>
        </w:rPr>
        <w:t>Szünetmentes tápegység</w:t>
      </w:r>
    </w:p>
    <w:p w14:paraId="0820F450" w14:textId="77777777" w:rsidR="002A24FA" w:rsidRDefault="002A24FA">
      <w:pPr>
        <w:rPr>
          <w:rFonts w:cs="Times New Roman"/>
        </w:rPr>
      </w:pPr>
    </w:p>
    <w:p w14:paraId="0820F451" w14:textId="77777777" w:rsidR="00E4632D" w:rsidRDefault="002A24FA" w:rsidP="002A24FA">
      <w:pPr>
        <w:jc w:val="center"/>
        <w:rPr>
          <w:rFonts w:cs="Times New Roman"/>
        </w:rPr>
      </w:pPr>
      <w:r>
        <w:rPr>
          <w:rFonts w:cs="Times New Roman"/>
          <w:noProof/>
          <w:lang w:eastAsia="hu-HU"/>
        </w:rPr>
        <w:drawing>
          <wp:inline distT="0" distB="0" distL="0" distR="0" wp14:anchorId="0820F48C" wp14:editId="0820F48D">
            <wp:extent cx="1813560" cy="11334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zunetmentes-aramforras-230-v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356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0F452" w14:textId="77777777" w:rsidR="003D2990" w:rsidRPr="004B046B" w:rsidRDefault="00E4632D">
      <w:pPr>
        <w:rPr>
          <w:rFonts w:cs="Times New Roman"/>
          <w:b/>
          <w:noProof/>
          <w:lang w:eastAsia="hu-HU"/>
        </w:rPr>
      </w:pPr>
      <w:r w:rsidRPr="004B046B">
        <w:rPr>
          <w:rFonts w:cs="Times New Roman"/>
          <w:b/>
        </w:rPr>
        <w:t>Gázfőelzáró:</w:t>
      </w:r>
      <w:r w:rsidRPr="004B046B">
        <w:rPr>
          <w:rFonts w:cs="Times New Roman"/>
          <w:b/>
          <w:noProof/>
          <w:lang w:eastAsia="hu-HU"/>
        </w:rPr>
        <w:t xml:space="preserve"> </w:t>
      </w:r>
    </w:p>
    <w:p w14:paraId="0820F453" w14:textId="77777777" w:rsidR="00064F2E" w:rsidRDefault="00064F2E">
      <w:pPr>
        <w:rPr>
          <w:rFonts w:cs="Times New Roman"/>
          <w:noProof/>
          <w:lang w:eastAsia="hu-HU"/>
        </w:rPr>
      </w:pPr>
      <w:r>
        <w:rPr>
          <w:rFonts w:cs="Times New Roman"/>
          <w:noProof/>
          <w:lang w:eastAsia="hu-HU"/>
        </w:rPr>
        <w:drawing>
          <wp:anchor distT="0" distB="0" distL="114300" distR="114300" simplePos="0" relativeHeight="251655680" behindDoc="0" locked="0" layoutInCell="1" allowOverlap="1" wp14:anchorId="0820F48E" wp14:editId="0820F48F">
            <wp:simplePos x="0" y="0"/>
            <wp:positionH relativeFrom="column">
              <wp:posOffset>1810385</wp:posOffset>
            </wp:positionH>
            <wp:positionV relativeFrom="paragraph">
              <wp:posOffset>78105</wp:posOffset>
            </wp:positionV>
            <wp:extent cx="1863725" cy="568960"/>
            <wp:effectExtent l="19050" t="0" r="3175" b="0"/>
            <wp:wrapSquare wrapText="bothSides"/>
            <wp:docPr id="1" name="Kép 3" descr="gázfőelzár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ázfőelzáró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20F454" w14:textId="77777777" w:rsidR="00064F2E" w:rsidRDefault="00064F2E">
      <w:pPr>
        <w:rPr>
          <w:rFonts w:cs="Times New Roman"/>
        </w:rPr>
      </w:pPr>
    </w:p>
    <w:p w14:paraId="0820F455" w14:textId="77777777" w:rsidR="00B335E4" w:rsidRDefault="00B335E4">
      <w:pPr>
        <w:rPr>
          <w:rFonts w:cs="Times New Roman"/>
        </w:rPr>
      </w:pPr>
    </w:p>
    <w:p w14:paraId="0820F456" w14:textId="77777777" w:rsidR="00B335E4" w:rsidRDefault="00B335E4">
      <w:pPr>
        <w:rPr>
          <w:rFonts w:cs="Times New Roman"/>
        </w:rPr>
      </w:pPr>
    </w:p>
    <w:p w14:paraId="0820F457" w14:textId="77777777" w:rsidR="00B335E4" w:rsidRDefault="00B335E4">
      <w:pPr>
        <w:rPr>
          <w:rFonts w:cs="Times New Roman"/>
        </w:rPr>
      </w:pPr>
    </w:p>
    <w:p w14:paraId="0820F458" w14:textId="77777777" w:rsidR="00B335E4" w:rsidRDefault="00B335E4">
      <w:pPr>
        <w:rPr>
          <w:rFonts w:cs="Times New Roman"/>
        </w:rPr>
      </w:pPr>
    </w:p>
    <w:p w14:paraId="0820F459" w14:textId="77777777" w:rsidR="00B335E4" w:rsidRPr="004B046B" w:rsidRDefault="001D1875">
      <w:pPr>
        <w:rPr>
          <w:rFonts w:cs="Times New Roman"/>
          <w:b/>
        </w:rPr>
      </w:pPr>
      <w:r>
        <w:rPr>
          <w:rFonts w:cs="Times New Roman"/>
          <w:b/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0820F490" wp14:editId="0820F491">
            <wp:simplePos x="0" y="0"/>
            <wp:positionH relativeFrom="column">
              <wp:posOffset>1499870</wp:posOffset>
            </wp:positionH>
            <wp:positionV relativeFrom="paragraph">
              <wp:posOffset>64135</wp:posOffset>
            </wp:positionV>
            <wp:extent cx="1144905" cy="1724660"/>
            <wp:effectExtent l="19050" t="0" r="0" b="0"/>
            <wp:wrapSquare wrapText="bothSides"/>
            <wp:docPr id="7" name="Kép 6" descr="inde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b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5E4" w:rsidRPr="004B046B">
        <w:rPr>
          <w:rFonts w:cs="Times New Roman"/>
          <w:b/>
        </w:rPr>
        <w:t>Gyülekezési hely:</w:t>
      </w:r>
    </w:p>
    <w:p w14:paraId="0820F45A" w14:textId="77777777" w:rsidR="00B335E4" w:rsidRDefault="00B335E4">
      <w:pPr>
        <w:rPr>
          <w:rFonts w:cs="Times New Roman"/>
        </w:rPr>
      </w:pPr>
    </w:p>
    <w:p w14:paraId="0820F45B" w14:textId="77777777" w:rsidR="00B335E4" w:rsidRDefault="00B335E4">
      <w:pPr>
        <w:rPr>
          <w:rFonts w:cs="Times New Roman"/>
        </w:rPr>
      </w:pPr>
    </w:p>
    <w:p w14:paraId="0820F45C" w14:textId="77777777" w:rsidR="001D1875" w:rsidRDefault="001D1875">
      <w:pPr>
        <w:rPr>
          <w:rFonts w:cs="Times New Roman"/>
        </w:rPr>
      </w:pPr>
    </w:p>
    <w:p w14:paraId="0820F45D" w14:textId="77777777" w:rsidR="001D1875" w:rsidRDefault="001D1875">
      <w:pPr>
        <w:rPr>
          <w:rFonts w:cs="Times New Roman"/>
        </w:rPr>
      </w:pPr>
    </w:p>
    <w:p w14:paraId="0820F45E" w14:textId="77777777" w:rsidR="001D1875" w:rsidRDefault="001D1875">
      <w:pPr>
        <w:rPr>
          <w:rFonts w:cs="Times New Roman"/>
        </w:rPr>
      </w:pPr>
    </w:p>
    <w:p w14:paraId="0820F45F" w14:textId="77777777" w:rsidR="001D1875" w:rsidRDefault="001D1875">
      <w:pPr>
        <w:rPr>
          <w:rFonts w:cs="Times New Roman"/>
        </w:rPr>
      </w:pPr>
    </w:p>
    <w:p w14:paraId="0820F460" w14:textId="77777777" w:rsidR="001D1875" w:rsidRDefault="001D1875">
      <w:pPr>
        <w:rPr>
          <w:rFonts w:cs="Times New Roman"/>
        </w:rPr>
      </w:pPr>
    </w:p>
    <w:p w14:paraId="0820F461" w14:textId="77777777" w:rsidR="001D1875" w:rsidRDefault="001D1875">
      <w:pPr>
        <w:rPr>
          <w:rFonts w:cs="Times New Roman"/>
        </w:rPr>
      </w:pPr>
    </w:p>
    <w:p w14:paraId="0820F462" w14:textId="77777777" w:rsidR="001D1875" w:rsidRDefault="001D1875">
      <w:pPr>
        <w:rPr>
          <w:rFonts w:cs="Times New Roman"/>
        </w:rPr>
      </w:pPr>
    </w:p>
    <w:p w14:paraId="0820F463" w14:textId="77777777" w:rsidR="001D1875" w:rsidRDefault="001D1875">
      <w:pPr>
        <w:rPr>
          <w:rFonts w:cs="Times New Roman"/>
        </w:rPr>
      </w:pPr>
    </w:p>
    <w:p w14:paraId="0820F464" w14:textId="77777777" w:rsidR="001D1875" w:rsidRDefault="001D1875">
      <w:pPr>
        <w:rPr>
          <w:rFonts w:cs="Times New Roman"/>
        </w:rPr>
      </w:pPr>
    </w:p>
    <w:p w14:paraId="0820F465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t>Elsősegély nyújtó hely</w:t>
      </w:r>
    </w:p>
    <w:p w14:paraId="0820F466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</w:p>
    <w:p w14:paraId="0820F467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  <w:r w:rsidRPr="00A7224F">
        <w:rPr>
          <w:rFonts w:eastAsia="Times New Roman" w:cs="Times New Roman"/>
          <w:b/>
          <w:noProof/>
          <w:lang w:eastAsia="hu-HU"/>
        </w:rPr>
        <w:drawing>
          <wp:inline distT="0" distB="0" distL="0" distR="0" wp14:anchorId="0820F492" wp14:editId="0820F493">
            <wp:extent cx="1777042" cy="1777042"/>
            <wp:effectExtent l="19050" t="0" r="0" b="0"/>
            <wp:docPr id="12" name="Kép 4" descr="Elsősegélyh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sősegélyhel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40" cy="177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0F468" w14:textId="77777777" w:rsidR="001D1875" w:rsidRDefault="001D1875" w:rsidP="001D1875">
      <w:pPr>
        <w:spacing w:after="20"/>
        <w:rPr>
          <w:rFonts w:eastAsia="Times New Roman" w:cs="Times New Roman"/>
          <w:b/>
          <w:lang w:eastAsia="hu-HU"/>
        </w:rPr>
      </w:pPr>
    </w:p>
    <w:p w14:paraId="0820F469" w14:textId="707704D8" w:rsidR="00C5473C" w:rsidRDefault="00C5473C">
      <w:pPr>
        <w:spacing w:after="200" w:line="276" w:lineRule="auto"/>
        <w:jc w:val="left"/>
        <w:rPr>
          <w:rFonts w:cs="Times New Roman"/>
        </w:rPr>
      </w:pPr>
    </w:p>
    <w:sectPr w:rsidR="00C5473C" w:rsidSect="0078714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2EFA" w14:textId="77777777" w:rsidR="00E66287" w:rsidRDefault="00E66287" w:rsidP="00745C5B">
      <w:r>
        <w:separator/>
      </w:r>
    </w:p>
  </w:endnote>
  <w:endnote w:type="continuationSeparator" w:id="0">
    <w:p w14:paraId="70FF2FE3" w14:textId="77777777" w:rsidR="00E66287" w:rsidRDefault="00E66287" w:rsidP="0074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2289" w14:textId="77777777" w:rsidR="00263736" w:rsidRDefault="002637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12079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sz w:val="20"/>
            <w:szCs w:val="20"/>
          </w:rPr>
        </w:sdtEndPr>
        <w:sdtContent>
          <w:p w14:paraId="0820F49D" w14:textId="26E85C4F" w:rsidR="00B05BC1" w:rsidRPr="00B05BC1" w:rsidRDefault="00B05BC1">
            <w:pPr>
              <w:pStyle w:val="llb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05BC1">
              <w:rPr>
                <w:rFonts w:ascii="Arial Narrow" w:hAnsi="Arial Narrow"/>
                <w:sz w:val="20"/>
                <w:szCs w:val="20"/>
              </w:rPr>
              <w:t xml:space="preserve">Oldal 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05BC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21F64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B05BC1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B05BC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521F64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  <w:r w:rsidR="00E32C86" w:rsidRPr="00B05BC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20F49E" w14:textId="77777777" w:rsidR="00B05BC1" w:rsidRPr="00B05BC1" w:rsidRDefault="00B05BC1">
    <w:pPr>
      <w:pStyle w:val="llb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A6F0" w14:textId="77777777" w:rsidR="00263736" w:rsidRDefault="002637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DA90" w14:textId="77777777" w:rsidR="00E66287" w:rsidRDefault="00E66287" w:rsidP="00745C5B">
      <w:r>
        <w:separator/>
      </w:r>
    </w:p>
  </w:footnote>
  <w:footnote w:type="continuationSeparator" w:id="0">
    <w:p w14:paraId="3C2A8A81" w14:textId="77777777" w:rsidR="00E66287" w:rsidRDefault="00E66287" w:rsidP="0074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1E30" w14:textId="77777777" w:rsidR="00263736" w:rsidRDefault="002637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F49B" w14:textId="7004E33E" w:rsidR="00745C5B" w:rsidRPr="00B05BC1" w:rsidRDefault="00263736" w:rsidP="00745C5B">
    <w:pPr>
      <w:pStyle w:val="lfej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6</w:t>
    </w:r>
    <w:r w:rsidR="00873305" w:rsidRPr="00B05BC1">
      <w:rPr>
        <w:rFonts w:ascii="Arial Narrow" w:hAnsi="Arial Narrow"/>
        <w:sz w:val="24"/>
        <w:szCs w:val="24"/>
      </w:rPr>
      <w:t>.</w:t>
    </w:r>
    <w:r w:rsidR="00B05BC1" w:rsidRPr="00B05BC1">
      <w:rPr>
        <w:rFonts w:ascii="Arial Narrow" w:hAnsi="Arial Narrow"/>
        <w:sz w:val="24"/>
        <w:szCs w:val="24"/>
      </w:rPr>
      <w:t xml:space="preserve"> számú</w:t>
    </w:r>
    <w:r w:rsidR="00873305" w:rsidRPr="00B05BC1">
      <w:rPr>
        <w:rFonts w:ascii="Arial Narrow" w:hAnsi="Arial Narrow"/>
        <w:sz w:val="24"/>
        <w:szCs w:val="24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B7B4" w14:textId="77777777" w:rsidR="00263736" w:rsidRDefault="002637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96"/>
    <w:rsid w:val="00064F2E"/>
    <w:rsid w:val="00093B55"/>
    <w:rsid w:val="000C59B5"/>
    <w:rsid w:val="000D7992"/>
    <w:rsid w:val="00102D44"/>
    <w:rsid w:val="00125C97"/>
    <w:rsid w:val="00162310"/>
    <w:rsid w:val="00196CD9"/>
    <w:rsid w:val="001A4C14"/>
    <w:rsid w:val="001A6C89"/>
    <w:rsid w:val="001D1875"/>
    <w:rsid w:val="001E0521"/>
    <w:rsid w:val="002003D2"/>
    <w:rsid w:val="00263736"/>
    <w:rsid w:val="002A24FA"/>
    <w:rsid w:val="00310A88"/>
    <w:rsid w:val="00325335"/>
    <w:rsid w:val="00380B28"/>
    <w:rsid w:val="00385358"/>
    <w:rsid w:val="003B53C0"/>
    <w:rsid w:val="003D08EB"/>
    <w:rsid w:val="003D2990"/>
    <w:rsid w:val="00493A91"/>
    <w:rsid w:val="004B046B"/>
    <w:rsid w:val="00515F21"/>
    <w:rsid w:val="00521F64"/>
    <w:rsid w:val="0058266E"/>
    <w:rsid w:val="005A4785"/>
    <w:rsid w:val="005B628A"/>
    <w:rsid w:val="005F3F32"/>
    <w:rsid w:val="0066291D"/>
    <w:rsid w:val="00663074"/>
    <w:rsid w:val="006A27F7"/>
    <w:rsid w:val="006C38DF"/>
    <w:rsid w:val="006F27A0"/>
    <w:rsid w:val="007015A8"/>
    <w:rsid w:val="00721F35"/>
    <w:rsid w:val="00734474"/>
    <w:rsid w:val="00745C5B"/>
    <w:rsid w:val="00766422"/>
    <w:rsid w:val="00782296"/>
    <w:rsid w:val="00787140"/>
    <w:rsid w:val="00795FFC"/>
    <w:rsid w:val="007E27BF"/>
    <w:rsid w:val="00823A2E"/>
    <w:rsid w:val="008327BA"/>
    <w:rsid w:val="00845FF2"/>
    <w:rsid w:val="00862CF6"/>
    <w:rsid w:val="00873305"/>
    <w:rsid w:val="008A301C"/>
    <w:rsid w:val="008C0CF7"/>
    <w:rsid w:val="00927ABF"/>
    <w:rsid w:val="009960DC"/>
    <w:rsid w:val="009C7A90"/>
    <w:rsid w:val="00A0642B"/>
    <w:rsid w:val="00A34E2E"/>
    <w:rsid w:val="00A7224F"/>
    <w:rsid w:val="00AD46F8"/>
    <w:rsid w:val="00AE252F"/>
    <w:rsid w:val="00AF5963"/>
    <w:rsid w:val="00B05BC1"/>
    <w:rsid w:val="00B1122D"/>
    <w:rsid w:val="00B24173"/>
    <w:rsid w:val="00B25EA9"/>
    <w:rsid w:val="00B335E4"/>
    <w:rsid w:val="00B64C12"/>
    <w:rsid w:val="00B91A64"/>
    <w:rsid w:val="00BF39E2"/>
    <w:rsid w:val="00BF677D"/>
    <w:rsid w:val="00C5473C"/>
    <w:rsid w:val="00CC1C95"/>
    <w:rsid w:val="00CC38BB"/>
    <w:rsid w:val="00D34385"/>
    <w:rsid w:val="00D55037"/>
    <w:rsid w:val="00DA095E"/>
    <w:rsid w:val="00DC5146"/>
    <w:rsid w:val="00E229C2"/>
    <w:rsid w:val="00E32C86"/>
    <w:rsid w:val="00E44197"/>
    <w:rsid w:val="00E4632D"/>
    <w:rsid w:val="00E66287"/>
    <w:rsid w:val="00EC61AD"/>
    <w:rsid w:val="00EE63DC"/>
    <w:rsid w:val="00F13922"/>
    <w:rsid w:val="00F23016"/>
    <w:rsid w:val="00F53940"/>
    <w:rsid w:val="00FD1641"/>
    <w:rsid w:val="00FD3081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3E1"/>
  <w15:docId w15:val="{4E174B2E-5090-482C-8E2C-B974CE17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2296"/>
    <w:pPr>
      <w:spacing w:after="0" w:line="24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34385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4385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438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4385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D34385"/>
    <w:pPr>
      <w:pBdr>
        <w:bottom w:val="single" w:sz="8" w:space="4" w:color="4F81BD" w:themeColor="accent1"/>
      </w:pBdr>
      <w:spacing w:before="240"/>
      <w:contextualSpacing/>
    </w:pPr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34385"/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34385"/>
    <w:pPr>
      <w:numPr>
        <w:ilvl w:val="1"/>
      </w:numPr>
    </w:pPr>
    <w:rPr>
      <w:rFonts w:eastAsiaTheme="majorEastAsia" w:cstheme="majorBidi"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34385"/>
    <w:rPr>
      <w:rFonts w:ascii="Times New Roman" w:eastAsiaTheme="majorEastAsia" w:hAnsi="Times New Roman" w:cstheme="majorBidi"/>
      <w:i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22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29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5C5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5C5B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745C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5C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1CBE9-5507-4193-8168-780DBF7E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fabian.marta</dc:creator>
  <cp:lastModifiedBy>Kata Takács</cp:lastModifiedBy>
  <cp:revision>2</cp:revision>
  <cp:lastPrinted>2016-05-09T15:10:00Z</cp:lastPrinted>
  <dcterms:created xsi:type="dcterms:W3CDTF">2025-11-24T10:23:00Z</dcterms:created>
  <dcterms:modified xsi:type="dcterms:W3CDTF">2025-11-24T10:23:00Z</dcterms:modified>
</cp:coreProperties>
</file>